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85F6A" w14:textId="77777777" w:rsidR="005C210F" w:rsidRPr="00DC5E53" w:rsidRDefault="00DC5E53" w:rsidP="00DC5E53">
      <w:pPr>
        <w:pStyle w:val="RWHversion"/>
      </w:pPr>
      <w:r w:rsidRPr="00DC5E53">
        <w:rPr>
          <w:noProof/>
        </w:rPr>
        <mc:AlternateContent>
          <mc:Choice Requires="wps">
            <w:drawing>
              <wp:anchor distT="0" distB="36195" distL="114300" distR="114300" simplePos="0" relativeHeight="251658240" behindDoc="0" locked="1" layoutInCell="1" allowOverlap="1" wp14:anchorId="55265D94" wp14:editId="3BE0C9A3">
                <wp:simplePos x="0" y="0"/>
                <wp:positionH relativeFrom="column">
                  <wp:posOffset>0</wp:posOffset>
                </wp:positionH>
                <wp:positionV relativeFrom="page">
                  <wp:posOffset>431800</wp:posOffset>
                </wp:positionV>
                <wp:extent cx="3643200" cy="601200"/>
                <wp:effectExtent l="0" t="0" r="1905" b="889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3200" cy="60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B6D25" w14:textId="77777777" w:rsidR="00DC5E53" w:rsidRPr="00534EBD" w:rsidRDefault="00AD562D" w:rsidP="00534EBD">
                            <w:pPr>
                              <w:pStyle w:val="RWHTitle"/>
                            </w:pPr>
                            <w:r w:rsidRPr="00AD562D">
                              <w:t xml:space="preserve">Mapping partnerships </w:t>
                            </w:r>
                            <w:r>
                              <w:br/>
                            </w:r>
                            <w:r w:rsidRPr="00AD562D">
                              <w:t>and connections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BE56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4pt;width:286.85pt;height:47.35pt;z-index:251658240;visibility:visible;mso-wrap-style:square;mso-width-percent:0;mso-height-percent:0;mso-wrap-distance-left:9pt;mso-wrap-distance-top:0;mso-wrap-distance-right:9pt;mso-wrap-distance-bottom:2.85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" filled="f" stroked="f" strokeweight=".5pt">
                <v:textbox inset="0,0,0,0">
                  <w:txbxContent>
                    <w:p w:rsidR="00DC5E53" w:rsidRPr="00534EBD" w:rsidRDefault="00AD562D" w:rsidP="00534EBD">
                      <w:pPr>
                        <w:pStyle w:val="RWHTitle"/>
                      </w:pPr>
                      <w:r w:rsidRPr="00AD562D">
                        <w:t xml:space="preserve">Mapping partnerships </w:t>
                      </w:r>
                      <w:r>
                        <w:br/>
                      </w:r>
                      <w:r w:rsidRPr="00AD562D">
                        <w:t>and connections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D0189B" w:rsidRPr="00D0189B">
        <w:t xml:space="preserve"> </w:t>
      </w:r>
      <w:r w:rsidR="00D0189B" w:rsidRPr="00D0189B">
        <w:rPr>
          <w:noProof/>
        </w:rPr>
        <w:t>Updated 6 April 2018</w:t>
      </w:r>
    </w:p>
    <w:p w14:paraId="5551232C" w14:textId="77777777" w:rsidR="004C65C0" w:rsidRDefault="004C65C0" w:rsidP="004C65C0">
      <w:pPr>
        <w:pStyle w:val="RWHBodycopy"/>
      </w:pPr>
    </w:p>
    <w:p w14:paraId="24BF3BA2" w14:textId="029B11D1" w:rsidR="00D0189B" w:rsidRPr="00D0189B" w:rsidRDefault="00C244C5" w:rsidP="00C244C5">
      <w:pPr>
        <w:pStyle w:val="RWHBodycopy"/>
      </w:pPr>
      <w:r>
        <w:t xml:space="preserve">Working in </w:t>
      </w:r>
      <w:r>
        <w:t xml:space="preserve">partnership with other agencies </w:t>
      </w:r>
      <w:r>
        <w:t>recognis</w:t>
      </w:r>
      <w:r>
        <w:t xml:space="preserve">es the diverse expertise within </w:t>
      </w:r>
      <w:r>
        <w:t>the wide</w:t>
      </w:r>
      <w:r>
        <w:t xml:space="preserve">r community and family violence </w:t>
      </w:r>
      <w:r>
        <w:t>sector, and</w:t>
      </w:r>
      <w:r>
        <w:t xml:space="preserve"> strengthens the ability of the </w:t>
      </w:r>
      <w:r>
        <w:t>hospitals t</w:t>
      </w:r>
      <w:r>
        <w:t xml:space="preserve">o respond to family violence in </w:t>
      </w:r>
      <w:r>
        <w:t>the most appropriate way.</w:t>
      </w:r>
      <w:r>
        <w:t xml:space="preserve"> </w:t>
      </w:r>
      <w:r w:rsidR="00D0189B" w:rsidRPr="00D0189B">
        <w:t>It is helpful to draw a partnership map showing the key family violence services within your local community and how well you are connected.</w:t>
      </w:r>
    </w:p>
    <w:p w14:paraId="575F77DD" w14:textId="426A972B" w:rsidR="00D0189B" w:rsidRPr="00D0189B" w:rsidRDefault="00D0189B" w:rsidP="00D0189B">
      <w:pPr>
        <w:pStyle w:val="RWHAhead"/>
      </w:pPr>
      <w:r w:rsidRPr="00D0189B">
        <w:t xml:space="preserve">Step </w:t>
      </w:r>
      <w:r w:rsidR="00C244C5">
        <w:t>One</w:t>
      </w:r>
      <w:r w:rsidRPr="00D0189B">
        <w:t xml:space="preserve"> – Identify</w:t>
      </w:r>
    </w:p>
    <w:p w14:paraId="0486341A" w14:textId="77777777" w:rsidR="00D0189B" w:rsidRPr="00D0189B" w:rsidRDefault="00D0189B" w:rsidP="00D0189B">
      <w:pPr>
        <w:pStyle w:val="RWHBodycopy"/>
      </w:pPr>
      <w:r w:rsidRPr="00D0189B">
        <w:t>There are a number of ways hospitals can identify family violence service providers / agencies:</w:t>
      </w:r>
    </w:p>
    <w:p w14:paraId="2B89829E" w14:textId="77777777" w:rsidR="00D0189B" w:rsidRPr="00D0189B" w:rsidRDefault="00D0189B" w:rsidP="00D0189B">
      <w:pPr>
        <w:pStyle w:val="RWHBullets"/>
      </w:pPr>
      <w:r w:rsidRPr="00D0189B">
        <w:t xml:space="preserve">Work with the Family Violence Regional Integration Coordinator (RIC) to undertake a mapping exercise. </w:t>
      </w:r>
    </w:p>
    <w:p w14:paraId="5564B194" w14:textId="77777777" w:rsidR="00D0189B" w:rsidRPr="00D0189B" w:rsidRDefault="00D0189B" w:rsidP="00D0189B">
      <w:pPr>
        <w:pStyle w:val="RWHBullets"/>
      </w:pPr>
      <w:r w:rsidRPr="00D0189B">
        <w:t xml:space="preserve">Visit the </w:t>
      </w:r>
      <w:proofErr w:type="spellStart"/>
      <w:r w:rsidRPr="00D0189B">
        <w:t>The</w:t>
      </w:r>
      <w:proofErr w:type="spellEnd"/>
      <w:r w:rsidRPr="00D0189B">
        <w:t xml:space="preserve"> Lookout website to identify the available services in your area. Go to the Services Directory at: http://www.thelookout.org.au/sector-info/service-directory</w:t>
      </w:r>
    </w:p>
    <w:p w14:paraId="12FD4DDD" w14:textId="77777777" w:rsidR="00D0189B" w:rsidRPr="00D0189B" w:rsidRDefault="00D0189B" w:rsidP="00D0189B">
      <w:pPr>
        <w:pStyle w:val="RWHBullets"/>
      </w:pPr>
      <w:r w:rsidRPr="00D0189B">
        <w:t xml:space="preserve">Invite family violence sector representatives to undertake this work as a small working party (comprising representatives from hospital and sector) </w:t>
      </w:r>
    </w:p>
    <w:p w14:paraId="1AA0DB9F" w14:textId="77777777" w:rsidR="00D0189B" w:rsidRPr="00D0189B" w:rsidRDefault="00D0189B" w:rsidP="00D0189B">
      <w:pPr>
        <w:pStyle w:val="RWHBullets"/>
      </w:pPr>
      <w:r w:rsidRPr="00D0189B">
        <w:t xml:space="preserve">Draft documents for feedback from external, local and specialist family violence and sexual assault services </w:t>
      </w:r>
    </w:p>
    <w:p w14:paraId="28162F6A" w14:textId="771C12E6" w:rsidR="00D0189B" w:rsidRPr="00D0189B" w:rsidRDefault="00C244C5" w:rsidP="00D0189B">
      <w:pPr>
        <w:pStyle w:val="RWHAhead"/>
      </w:pPr>
      <w:r>
        <w:t>Step Two</w:t>
      </w:r>
      <w:r w:rsidR="00D0189B" w:rsidRPr="00D0189B">
        <w:t xml:space="preserve"> – Analyse</w:t>
      </w:r>
    </w:p>
    <w:p w14:paraId="7625C860" w14:textId="5ADC243F" w:rsidR="00D0189B" w:rsidRPr="00D0189B" w:rsidRDefault="00D0189B" w:rsidP="00D0189B">
      <w:pPr>
        <w:pStyle w:val="RWHBodycopy"/>
      </w:pPr>
      <w:r w:rsidRPr="00D0189B">
        <w:t>Analyse the current partnerships / referral pathways your hospital has in place with the local services you identified in Step</w:t>
      </w:r>
      <w:r w:rsidR="00C244C5">
        <w:t xml:space="preserve"> One</w:t>
      </w:r>
      <w:r w:rsidRPr="00D0189B">
        <w:t>.</w:t>
      </w:r>
    </w:p>
    <w:p w14:paraId="22850709" w14:textId="77777777" w:rsidR="00D0189B" w:rsidRPr="00D0189B" w:rsidRDefault="00D0189B" w:rsidP="00D0189B">
      <w:pPr>
        <w:pStyle w:val="RWHBodycopy"/>
      </w:pPr>
      <w:r w:rsidRPr="00D0189B">
        <w:t>Consider:</w:t>
      </w:r>
    </w:p>
    <w:p w14:paraId="646B96FE" w14:textId="77777777" w:rsidR="00D0189B" w:rsidRPr="00D0189B" w:rsidRDefault="00D0189B" w:rsidP="00D0189B">
      <w:pPr>
        <w:pStyle w:val="RWHBullets"/>
      </w:pPr>
      <w:r w:rsidRPr="00D0189B">
        <w:t>How strong is your hospital’s partnership / relationship with each agency? (refer to the key on the following map)</w:t>
      </w:r>
    </w:p>
    <w:p w14:paraId="0E8C8D5B" w14:textId="77777777" w:rsidR="00D0189B" w:rsidRPr="00D0189B" w:rsidRDefault="00D0189B" w:rsidP="00D0189B">
      <w:pPr>
        <w:pStyle w:val="RWHBullets"/>
      </w:pPr>
      <w:r w:rsidRPr="00D0189B">
        <w:t xml:space="preserve">What is the referral pathway to each service? </w:t>
      </w:r>
    </w:p>
    <w:p w14:paraId="411791EF" w14:textId="77777777" w:rsidR="00D0189B" w:rsidRPr="00D0189B" w:rsidRDefault="00D0189B" w:rsidP="00D0189B">
      <w:pPr>
        <w:pStyle w:val="RWHBullets"/>
      </w:pPr>
      <w:r w:rsidRPr="00D0189B">
        <w:t>Which service providers and relationships are the most important or potentially important and should therefore be strengthened.</w:t>
      </w:r>
    </w:p>
    <w:p w14:paraId="4046484E" w14:textId="77777777" w:rsidR="00D0189B" w:rsidRDefault="00D0189B">
      <w:pPr>
        <w:rPr>
          <w:rFonts w:ascii="Arial" w:eastAsia="Times New Roman" w:hAnsi="Arial" w:cs="Arial"/>
          <w:b/>
          <w:color w:val="0071A2"/>
          <w:spacing w:val="-4"/>
          <w:sz w:val="26"/>
          <w:szCs w:val="26"/>
          <w:bdr w:val="none" w:sz="0" w:space="0" w:color="auto" w:frame="1"/>
          <w:lang w:eastAsia="en-AU"/>
        </w:rPr>
      </w:pPr>
      <w:r>
        <w:br w:type="page"/>
      </w:r>
      <w:bookmarkStart w:id="0" w:name="_GoBack"/>
      <w:bookmarkEnd w:id="0"/>
    </w:p>
    <w:p w14:paraId="6350A0F1" w14:textId="77777777" w:rsidR="00D0189B" w:rsidRPr="00D0189B" w:rsidRDefault="00D0189B" w:rsidP="00D0189B">
      <w:pPr>
        <w:pStyle w:val="RWHAhead"/>
      </w:pPr>
      <w:r w:rsidRPr="00D0189B">
        <w:lastRenderedPageBreak/>
        <w:t>Step 3 – Map</w:t>
      </w:r>
      <w:r w:rsidRPr="002A1628">
        <w:t xml:space="preserve"> out</w:t>
      </w:r>
    </w:p>
    <w:p w14:paraId="273B17C4" w14:textId="77777777" w:rsidR="00297849" w:rsidRDefault="00D0189B" w:rsidP="00D0189B">
      <w:pPr>
        <w:pStyle w:val="RWHBodycopy"/>
      </w:pPr>
      <w:r w:rsidRPr="00D0189B">
        <w:t>Draw a map to show current partnerships and their strength.</w:t>
      </w:r>
    </w:p>
    <w:p w14:paraId="210B885B" w14:textId="77777777" w:rsidR="00D0189B" w:rsidRDefault="00D0189B" w:rsidP="00D0189B">
      <w:pPr>
        <w:pStyle w:val="RWHBodycopy"/>
      </w:pPr>
    </w:p>
    <w:p w14:paraId="527ACFD8" w14:textId="77777777" w:rsidR="00D0189B" w:rsidRDefault="00D0189B" w:rsidP="00D0189B">
      <w:pPr>
        <w:pStyle w:val="RWHBodycopy"/>
      </w:pPr>
    </w:p>
    <w:p w14:paraId="4C846191" w14:textId="77777777" w:rsidR="00D0189B" w:rsidRDefault="00D0189B" w:rsidP="00D0189B">
      <w:pPr>
        <w:pStyle w:val="RWHBodycopy"/>
      </w:pPr>
      <w:r>
        <w:rPr>
          <w:noProof/>
        </w:rPr>
        <w:drawing>
          <wp:inline distT="0" distB="0" distL="0" distR="0" wp14:anchorId="39A44802" wp14:editId="6E6B4DBD">
            <wp:extent cx="5754370" cy="7387163"/>
            <wp:effectExtent l="0" t="0" r="1143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s/Hospital%20netwo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738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FD830" w14:textId="77777777" w:rsidR="00D0189B" w:rsidRDefault="00D0189B">
      <w:pPr>
        <w:rPr>
          <w:rFonts w:ascii="Arial" w:eastAsia="Times New Roman" w:hAnsi="Arial" w:cs="Arial"/>
          <w:color w:val="000000" w:themeColor="text1"/>
          <w:spacing w:val="-4"/>
          <w:sz w:val="20"/>
          <w:szCs w:val="20"/>
          <w:bdr w:val="none" w:sz="0" w:space="0" w:color="auto" w:frame="1"/>
          <w:lang w:eastAsia="en-AU"/>
        </w:rPr>
      </w:pPr>
      <w:r>
        <w:br w:type="page"/>
      </w:r>
    </w:p>
    <w:p w14:paraId="48355B1D" w14:textId="77777777" w:rsidR="00D0189B" w:rsidRDefault="00D0189B" w:rsidP="00D0189B">
      <w:pPr>
        <w:pStyle w:val="RWHAhead"/>
        <w:sectPr w:rsidR="00D0189B" w:rsidSect="00701A4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652" w:footer="618" w:gutter="0"/>
          <w:cols w:space="708"/>
          <w:titlePg/>
          <w:docGrid w:linePitch="360" w:charSpace="32768"/>
        </w:sectPr>
      </w:pPr>
    </w:p>
    <w:p w14:paraId="41F551C9" w14:textId="77777777" w:rsidR="00D0189B" w:rsidRPr="00D0189B" w:rsidRDefault="00D0189B" w:rsidP="00D0189B">
      <w:pPr>
        <w:pStyle w:val="RWHAhead"/>
      </w:pPr>
      <w:r>
        <w:lastRenderedPageBreak/>
        <w:t xml:space="preserve">Step 4 </w:t>
      </w:r>
      <w:r w:rsidRPr="00D0189B">
        <w:t>– Document</w:t>
      </w:r>
    </w:p>
    <w:p w14:paraId="7B4F5539" w14:textId="77777777" w:rsidR="00D0189B" w:rsidRDefault="00D0189B" w:rsidP="00D0189B">
      <w:pPr>
        <w:pStyle w:val="RWHBodycopy"/>
      </w:pPr>
      <w:r w:rsidRPr="00D0189B">
        <w:t xml:space="preserve">Document your partnerships in the provided template and include actions for the Reference Group. </w:t>
      </w:r>
    </w:p>
    <w:p w14:paraId="2D85574E" w14:textId="77777777" w:rsidR="006033F7" w:rsidRPr="00D0189B" w:rsidRDefault="006033F7" w:rsidP="00D0189B">
      <w:pPr>
        <w:pStyle w:val="RWHBodycopy"/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1555"/>
        <w:gridCol w:w="2268"/>
        <w:gridCol w:w="1842"/>
        <w:gridCol w:w="3544"/>
        <w:gridCol w:w="1985"/>
        <w:gridCol w:w="1559"/>
        <w:gridCol w:w="1218"/>
      </w:tblGrid>
      <w:tr w:rsidR="006033F7" w14:paraId="4202E55F" w14:textId="77777777" w:rsidTr="006033F7">
        <w:tc>
          <w:tcPr>
            <w:tcW w:w="1555" w:type="dxa"/>
            <w:tcBorders>
              <w:top w:val="single" w:sz="4" w:space="0" w:color="0071A2"/>
              <w:left w:val="single" w:sz="4" w:space="0" w:color="0071A2"/>
              <w:bottom w:val="single" w:sz="4" w:space="0" w:color="0071A2"/>
              <w:right w:val="single" w:sz="4" w:space="0" w:color="0071A2"/>
            </w:tcBorders>
            <w:shd w:val="clear" w:color="auto" w:fill="0071A2"/>
            <w:tcMar>
              <w:top w:w="85" w:type="dxa"/>
              <w:bottom w:w="85" w:type="dxa"/>
            </w:tcMar>
            <w:vAlign w:val="bottom"/>
          </w:tcPr>
          <w:p w14:paraId="6F731EE1" w14:textId="77777777" w:rsidR="002A1628" w:rsidRDefault="002A1628" w:rsidP="006033F7">
            <w:pPr>
              <w:pStyle w:val="RWHTablehead1"/>
            </w:pPr>
            <w:r>
              <w:t>Agency</w:t>
            </w:r>
          </w:p>
        </w:tc>
        <w:tc>
          <w:tcPr>
            <w:tcW w:w="2268" w:type="dxa"/>
            <w:tcBorders>
              <w:top w:val="single" w:sz="4" w:space="0" w:color="0071A2"/>
              <w:left w:val="single" w:sz="4" w:space="0" w:color="0071A2"/>
              <w:bottom w:val="single" w:sz="4" w:space="0" w:color="0071A2"/>
              <w:right w:val="single" w:sz="4" w:space="0" w:color="0071A2"/>
            </w:tcBorders>
            <w:shd w:val="clear" w:color="auto" w:fill="0071A2"/>
            <w:tcMar>
              <w:top w:w="85" w:type="dxa"/>
              <w:bottom w:w="85" w:type="dxa"/>
            </w:tcMar>
            <w:vAlign w:val="bottom"/>
          </w:tcPr>
          <w:p w14:paraId="2E748BE2" w14:textId="77777777" w:rsidR="002A1628" w:rsidRDefault="002A1628" w:rsidP="006033F7">
            <w:pPr>
              <w:pStyle w:val="RWHTablehead1"/>
            </w:pPr>
            <w:r>
              <w:t>Reason for connection</w:t>
            </w:r>
          </w:p>
        </w:tc>
        <w:tc>
          <w:tcPr>
            <w:tcW w:w="1842" w:type="dxa"/>
            <w:tcBorders>
              <w:top w:val="single" w:sz="4" w:space="0" w:color="0071A2"/>
              <w:left w:val="single" w:sz="4" w:space="0" w:color="0071A2"/>
              <w:bottom w:val="single" w:sz="4" w:space="0" w:color="0071A2"/>
              <w:right w:val="single" w:sz="4" w:space="0" w:color="0071A2"/>
            </w:tcBorders>
            <w:shd w:val="clear" w:color="auto" w:fill="0071A2"/>
            <w:tcMar>
              <w:top w:w="85" w:type="dxa"/>
              <w:bottom w:w="85" w:type="dxa"/>
            </w:tcMar>
            <w:vAlign w:val="bottom"/>
          </w:tcPr>
          <w:p w14:paraId="4827378A" w14:textId="77777777" w:rsidR="002A1628" w:rsidRDefault="002A1628" w:rsidP="006033F7">
            <w:pPr>
              <w:pStyle w:val="RWHTablehead1"/>
            </w:pPr>
            <w:r>
              <w:t>Strength of connection</w:t>
            </w:r>
          </w:p>
        </w:tc>
        <w:tc>
          <w:tcPr>
            <w:tcW w:w="3544" w:type="dxa"/>
            <w:tcBorders>
              <w:top w:val="single" w:sz="4" w:space="0" w:color="0071A2"/>
              <w:left w:val="single" w:sz="4" w:space="0" w:color="0071A2"/>
              <w:bottom w:val="single" w:sz="4" w:space="0" w:color="0071A2"/>
              <w:right w:val="single" w:sz="4" w:space="0" w:color="0071A2"/>
            </w:tcBorders>
            <w:shd w:val="clear" w:color="auto" w:fill="0071A2"/>
            <w:tcMar>
              <w:top w:w="85" w:type="dxa"/>
              <w:bottom w:w="85" w:type="dxa"/>
            </w:tcMar>
            <w:vAlign w:val="bottom"/>
          </w:tcPr>
          <w:p w14:paraId="238A8C31" w14:textId="77777777" w:rsidR="002A1628" w:rsidRDefault="002A1628" w:rsidP="006033F7">
            <w:pPr>
              <w:pStyle w:val="RWHTablehead1"/>
            </w:pPr>
            <w:r>
              <w:t>Action</w:t>
            </w:r>
          </w:p>
        </w:tc>
        <w:tc>
          <w:tcPr>
            <w:tcW w:w="1985" w:type="dxa"/>
            <w:tcBorders>
              <w:top w:val="single" w:sz="4" w:space="0" w:color="0071A2"/>
              <w:left w:val="single" w:sz="4" w:space="0" w:color="0071A2"/>
              <w:bottom w:val="single" w:sz="4" w:space="0" w:color="0071A2"/>
              <w:right w:val="single" w:sz="4" w:space="0" w:color="0071A2"/>
            </w:tcBorders>
            <w:shd w:val="clear" w:color="auto" w:fill="0071A2"/>
            <w:tcMar>
              <w:top w:w="85" w:type="dxa"/>
              <w:bottom w:w="85" w:type="dxa"/>
            </w:tcMar>
            <w:vAlign w:val="bottom"/>
          </w:tcPr>
          <w:p w14:paraId="1530EC3A" w14:textId="77777777" w:rsidR="002A1628" w:rsidRDefault="002A1628" w:rsidP="006033F7">
            <w:pPr>
              <w:pStyle w:val="RWHTablehead1"/>
            </w:pPr>
            <w:r>
              <w:t>Who will action</w:t>
            </w:r>
          </w:p>
        </w:tc>
        <w:tc>
          <w:tcPr>
            <w:tcW w:w="1559" w:type="dxa"/>
            <w:tcBorders>
              <w:top w:val="single" w:sz="4" w:space="0" w:color="0071A2"/>
              <w:left w:val="single" w:sz="4" w:space="0" w:color="0071A2"/>
              <w:bottom w:val="single" w:sz="4" w:space="0" w:color="0071A2"/>
              <w:right w:val="single" w:sz="4" w:space="0" w:color="0071A2"/>
            </w:tcBorders>
            <w:shd w:val="clear" w:color="auto" w:fill="0071A2"/>
            <w:tcMar>
              <w:top w:w="85" w:type="dxa"/>
              <w:bottom w:w="85" w:type="dxa"/>
            </w:tcMar>
            <w:vAlign w:val="bottom"/>
          </w:tcPr>
          <w:p w14:paraId="10E317EF" w14:textId="77777777" w:rsidR="002A1628" w:rsidRDefault="002A1628" w:rsidP="006033F7">
            <w:pPr>
              <w:pStyle w:val="RWHTablehead1"/>
            </w:pPr>
            <w:r>
              <w:t>When</w:t>
            </w:r>
          </w:p>
        </w:tc>
        <w:tc>
          <w:tcPr>
            <w:tcW w:w="1218" w:type="dxa"/>
            <w:tcBorders>
              <w:top w:val="single" w:sz="4" w:space="0" w:color="0071A2"/>
              <w:left w:val="single" w:sz="4" w:space="0" w:color="0071A2"/>
              <w:bottom w:val="single" w:sz="4" w:space="0" w:color="0071A2"/>
              <w:right w:val="single" w:sz="4" w:space="0" w:color="0071A2"/>
            </w:tcBorders>
            <w:shd w:val="clear" w:color="auto" w:fill="0071A2"/>
            <w:tcMar>
              <w:top w:w="85" w:type="dxa"/>
              <w:bottom w:w="85" w:type="dxa"/>
            </w:tcMar>
            <w:vAlign w:val="bottom"/>
          </w:tcPr>
          <w:p w14:paraId="7319DB67" w14:textId="77777777" w:rsidR="002A1628" w:rsidRDefault="002A1628" w:rsidP="006033F7">
            <w:pPr>
              <w:pStyle w:val="RWHTablehead1"/>
            </w:pPr>
            <w:r>
              <w:t>Costs</w:t>
            </w:r>
          </w:p>
        </w:tc>
      </w:tr>
      <w:tr w:rsidR="006033F7" w14:paraId="4C1614EF" w14:textId="77777777" w:rsidTr="006033F7">
        <w:tc>
          <w:tcPr>
            <w:tcW w:w="1555" w:type="dxa"/>
            <w:tcBorders>
              <w:top w:val="single" w:sz="4" w:space="0" w:color="0071A2"/>
            </w:tcBorders>
            <w:tcMar>
              <w:top w:w="85" w:type="dxa"/>
              <w:bottom w:w="85" w:type="dxa"/>
            </w:tcMar>
          </w:tcPr>
          <w:p w14:paraId="0426372C" w14:textId="77777777" w:rsidR="006033F7" w:rsidRPr="006033F7" w:rsidRDefault="006033F7" w:rsidP="006033F7">
            <w:pPr>
              <w:pStyle w:val="RWHtabletext"/>
              <w:rPr>
                <w:i/>
              </w:rPr>
            </w:pPr>
            <w:r w:rsidRPr="006033F7">
              <w:rPr>
                <w:i/>
              </w:rPr>
              <w:t>Centre for Sexual Assault (CASA)</w:t>
            </w:r>
          </w:p>
        </w:tc>
        <w:tc>
          <w:tcPr>
            <w:tcW w:w="2268" w:type="dxa"/>
            <w:tcBorders>
              <w:top w:val="single" w:sz="4" w:space="0" w:color="0071A2"/>
            </w:tcBorders>
            <w:tcMar>
              <w:top w:w="85" w:type="dxa"/>
              <w:bottom w:w="85" w:type="dxa"/>
            </w:tcMar>
          </w:tcPr>
          <w:p w14:paraId="491F354D" w14:textId="77777777" w:rsidR="006033F7" w:rsidRPr="006033F7" w:rsidRDefault="006033F7" w:rsidP="006033F7">
            <w:pPr>
              <w:pStyle w:val="RWHtabletext"/>
              <w:rPr>
                <w:i/>
              </w:rPr>
            </w:pPr>
            <w:r w:rsidRPr="006033F7">
              <w:rPr>
                <w:i/>
              </w:rPr>
              <w:t>Referral (primary referrals and secondary consultations)</w:t>
            </w:r>
          </w:p>
          <w:p w14:paraId="4D4CAC27" w14:textId="77777777" w:rsidR="006033F7" w:rsidRPr="006033F7" w:rsidRDefault="006033F7" w:rsidP="006033F7">
            <w:pPr>
              <w:pStyle w:val="RWHtabletext"/>
              <w:rPr>
                <w:i/>
              </w:rPr>
            </w:pPr>
            <w:r w:rsidRPr="006033F7">
              <w:rPr>
                <w:i/>
              </w:rPr>
              <w:t>Joint training</w:t>
            </w:r>
          </w:p>
          <w:p w14:paraId="11754490" w14:textId="77777777" w:rsidR="006033F7" w:rsidRPr="006033F7" w:rsidRDefault="006033F7" w:rsidP="006033F7">
            <w:pPr>
              <w:pStyle w:val="RWHtabletext"/>
              <w:rPr>
                <w:i/>
              </w:rPr>
            </w:pPr>
            <w:r w:rsidRPr="006033F7">
              <w:rPr>
                <w:i/>
              </w:rPr>
              <w:t>Information sharing</w:t>
            </w:r>
          </w:p>
        </w:tc>
        <w:tc>
          <w:tcPr>
            <w:tcW w:w="1842" w:type="dxa"/>
            <w:tcBorders>
              <w:top w:val="single" w:sz="4" w:space="0" w:color="0071A2"/>
            </w:tcBorders>
            <w:tcMar>
              <w:top w:w="85" w:type="dxa"/>
              <w:bottom w:w="85" w:type="dxa"/>
            </w:tcMar>
          </w:tcPr>
          <w:p w14:paraId="5AD40D78" w14:textId="77777777" w:rsidR="006033F7" w:rsidRPr="006033F7" w:rsidRDefault="006033F7" w:rsidP="006033F7">
            <w:pPr>
              <w:pStyle w:val="RWHtabletext"/>
              <w:rPr>
                <w:i/>
              </w:rPr>
            </w:pPr>
            <w:r w:rsidRPr="006033F7">
              <w:rPr>
                <w:i/>
              </w:rPr>
              <w:t>Weak</w:t>
            </w:r>
          </w:p>
        </w:tc>
        <w:tc>
          <w:tcPr>
            <w:tcW w:w="3544" w:type="dxa"/>
            <w:tcBorders>
              <w:top w:val="single" w:sz="4" w:space="0" w:color="0071A2"/>
            </w:tcBorders>
            <w:tcMar>
              <w:top w:w="85" w:type="dxa"/>
              <w:bottom w:w="85" w:type="dxa"/>
            </w:tcMar>
          </w:tcPr>
          <w:p w14:paraId="1415A789" w14:textId="77777777" w:rsidR="006033F7" w:rsidRPr="006033F7" w:rsidRDefault="006033F7" w:rsidP="006033F7">
            <w:pPr>
              <w:pStyle w:val="RWHtabletext"/>
              <w:rPr>
                <w:i/>
              </w:rPr>
            </w:pPr>
            <w:r w:rsidRPr="006033F7">
              <w:rPr>
                <w:i/>
              </w:rPr>
              <w:t xml:space="preserve">Invite CASA representative onto the Reference Group </w:t>
            </w:r>
          </w:p>
        </w:tc>
        <w:tc>
          <w:tcPr>
            <w:tcW w:w="1985" w:type="dxa"/>
            <w:tcBorders>
              <w:top w:val="single" w:sz="4" w:space="0" w:color="0071A2"/>
            </w:tcBorders>
            <w:tcMar>
              <w:top w:w="85" w:type="dxa"/>
              <w:bottom w:w="85" w:type="dxa"/>
            </w:tcMar>
          </w:tcPr>
          <w:p w14:paraId="1DC8FEAD" w14:textId="77777777" w:rsidR="006033F7" w:rsidRPr="006033F7" w:rsidRDefault="006033F7" w:rsidP="006033F7">
            <w:pPr>
              <w:pStyle w:val="RWHtabletext"/>
              <w:rPr>
                <w:i/>
              </w:rPr>
            </w:pPr>
            <w:r w:rsidRPr="006033F7">
              <w:rPr>
                <w:i/>
              </w:rPr>
              <w:t xml:space="preserve">SHRFV Project manager </w:t>
            </w:r>
          </w:p>
        </w:tc>
        <w:tc>
          <w:tcPr>
            <w:tcW w:w="1559" w:type="dxa"/>
            <w:tcBorders>
              <w:top w:val="single" w:sz="4" w:space="0" w:color="0071A2"/>
            </w:tcBorders>
            <w:tcMar>
              <w:top w:w="85" w:type="dxa"/>
              <w:bottom w:w="85" w:type="dxa"/>
            </w:tcMar>
          </w:tcPr>
          <w:p w14:paraId="42DEE666" w14:textId="77777777" w:rsidR="006033F7" w:rsidRPr="006033F7" w:rsidRDefault="006033F7" w:rsidP="006033F7">
            <w:pPr>
              <w:pStyle w:val="RWHtabletext"/>
              <w:rPr>
                <w:i/>
              </w:rPr>
            </w:pPr>
            <w:r w:rsidRPr="006033F7">
              <w:rPr>
                <w:i/>
              </w:rPr>
              <w:t>Within 1 month</w:t>
            </w:r>
          </w:p>
        </w:tc>
        <w:tc>
          <w:tcPr>
            <w:tcW w:w="1218" w:type="dxa"/>
            <w:tcBorders>
              <w:top w:val="single" w:sz="4" w:space="0" w:color="0071A2"/>
            </w:tcBorders>
            <w:tcMar>
              <w:top w:w="85" w:type="dxa"/>
              <w:bottom w:w="85" w:type="dxa"/>
            </w:tcMar>
          </w:tcPr>
          <w:p w14:paraId="7C39AFB1" w14:textId="77777777" w:rsidR="006033F7" w:rsidRPr="006033F7" w:rsidRDefault="006033F7" w:rsidP="006033F7">
            <w:pPr>
              <w:pStyle w:val="RWHtabletext"/>
              <w:rPr>
                <w:i/>
              </w:rPr>
            </w:pPr>
            <w:r w:rsidRPr="006033F7">
              <w:rPr>
                <w:i/>
              </w:rPr>
              <w:t>nil</w:t>
            </w:r>
          </w:p>
        </w:tc>
      </w:tr>
      <w:tr w:rsidR="002A1628" w14:paraId="3250FE79" w14:textId="77777777" w:rsidTr="006033F7">
        <w:tc>
          <w:tcPr>
            <w:tcW w:w="1555" w:type="dxa"/>
            <w:tcMar>
              <w:top w:w="85" w:type="dxa"/>
              <w:bottom w:w="85" w:type="dxa"/>
            </w:tcMar>
          </w:tcPr>
          <w:p w14:paraId="062DE394" w14:textId="77777777" w:rsidR="002A1628" w:rsidRDefault="002A1628" w:rsidP="00D0189B">
            <w:pPr>
              <w:pStyle w:val="RWHBodycopy"/>
            </w:pPr>
          </w:p>
        </w:tc>
        <w:tc>
          <w:tcPr>
            <w:tcW w:w="2268" w:type="dxa"/>
            <w:tcMar>
              <w:top w:w="85" w:type="dxa"/>
              <w:bottom w:w="85" w:type="dxa"/>
            </w:tcMar>
          </w:tcPr>
          <w:p w14:paraId="29805492" w14:textId="77777777" w:rsidR="002A1628" w:rsidRDefault="002A1628" w:rsidP="00D0189B">
            <w:pPr>
              <w:pStyle w:val="RWHBodycopy"/>
            </w:pPr>
          </w:p>
        </w:tc>
        <w:tc>
          <w:tcPr>
            <w:tcW w:w="1842" w:type="dxa"/>
            <w:tcMar>
              <w:top w:w="85" w:type="dxa"/>
              <w:bottom w:w="85" w:type="dxa"/>
            </w:tcMar>
          </w:tcPr>
          <w:p w14:paraId="3B393A88" w14:textId="77777777" w:rsidR="002A1628" w:rsidRDefault="002A1628" w:rsidP="00D0189B">
            <w:pPr>
              <w:pStyle w:val="RWHBodycopy"/>
            </w:pPr>
          </w:p>
        </w:tc>
        <w:tc>
          <w:tcPr>
            <w:tcW w:w="3544" w:type="dxa"/>
            <w:tcMar>
              <w:top w:w="85" w:type="dxa"/>
              <w:bottom w:w="85" w:type="dxa"/>
            </w:tcMar>
          </w:tcPr>
          <w:p w14:paraId="1D8756EA" w14:textId="77777777" w:rsidR="002A1628" w:rsidRDefault="002A1628" w:rsidP="00D0189B">
            <w:pPr>
              <w:pStyle w:val="RWHBodycopy"/>
            </w:pPr>
          </w:p>
        </w:tc>
        <w:tc>
          <w:tcPr>
            <w:tcW w:w="1985" w:type="dxa"/>
            <w:tcMar>
              <w:top w:w="85" w:type="dxa"/>
              <w:bottom w:w="85" w:type="dxa"/>
            </w:tcMar>
          </w:tcPr>
          <w:p w14:paraId="6C1E0AE0" w14:textId="77777777" w:rsidR="002A1628" w:rsidRDefault="002A1628" w:rsidP="00D0189B">
            <w:pPr>
              <w:pStyle w:val="RWHBodycopy"/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14:paraId="5794123C" w14:textId="77777777" w:rsidR="002A1628" w:rsidRDefault="002A1628" w:rsidP="00D0189B">
            <w:pPr>
              <w:pStyle w:val="RWHBodycopy"/>
            </w:pPr>
          </w:p>
        </w:tc>
        <w:tc>
          <w:tcPr>
            <w:tcW w:w="1218" w:type="dxa"/>
            <w:tcMar>
              <w:top w:w="85" w:type="dxa"/>
              <w:bottom w:w="85" w:type="dxa"/>
            </w:tcMar>
          </w:tcPr>
          <w:p w14:paraId="668C6023" w14:textId="77777777" w:rsidR="002A1628" w:rsidRDefault="002A1628" w:rsidP="00D0189B">
            <w:pPr>
              <w:pStyle w:val="RWHBodycopy"/>
            </w:pPr>
          </w:p>
        </w:tc>
      </w:tr>
      <w:tr w:rsidR="002A1628" w14:paraId="72FE39A5" w14:textId="77777777" w:rsidTr="006033F7">
        <w:tc>
          <w:tcPr>
            <w:tcW w:w="1555" w:type="dxa"/>
            <w:tcMar>
              <w:top w:w="85" w:type="dxa"/>
              <w:bottom w:w="85" w:type="dxa"/>
            </w:tcMar>
          </w:tcPr>
          <w:p w14:paraId="683F470A" w14:textId="77777777" w:rsidR="002A1628" w:rsidRDefault="002A1628" w:rsidP="00D0189B">
            <w:pPr>
              <w:pStyle w:val="RWHBodycopy"/>
            </w:pPr>
          </w:p>
        </w:tc>
        <w:tc>
          <w:tcPr>
            <w:tcW w:w="2268" w:type="dxa"/>
            <w:tcMar>
              <w:top w:w="85" w:type="dxa"/>
              <w:bottom w:w="85" w:type="dxa"/>
            </w:tcMar>
          </w:tcPr>
          <w:p w14:paraId="5E9537BA" w14:textId="77777777" w:rsidR="002A1628" w:rsidRDefault="002A1628" w:rsidP="00D0189B">
            <w:pPr>
              <w:pStyle w:val="RWHBodycopy"/>
            </w:pPr>
          </w:p>
        </w:tc>
        <w:tc>
          <w:tcPr>
            <w:tcW w:w="1842" w:type="dxa"/>
            <w:tcMar>
              <w:top w:w="85" w:type="dxa"/>
              <w:bottom w:w="85" w:type="dxa"/>
            </w:tcMar>
          </w:tcPr>
          <w:p w14:paraId="1D87C665" w14:textId="77777777" w:rsidR="002A1628" w:rsidRDefault="002A1628" w:rsidP="00D0189B">
            <w:pPr>
              <w:pStyle w:val="RWHBodycopy"/>
            </w:pPr>
          </w:p>
        </w:tc>
        <w:tc>
          <w:tcPr>
            <w:tcW w:w="3544" w:type="dxa"/>
            <w:tcMar>
              <w:top w:w="85" w:type="dxa"/>
              <w:bottom w:w="85" w:type="dxa"/>
            </w:tcMar>
          </w:tcPr>
          <w:p w14:paraId="7CD2D2C6" w14:textId="77777777" w:rsidR="002A1628" w:rsidRDefault="002A1628" w:rsidP="00D0189B">
            <w:pPr>
              <w:pStyle w:val="RWHBodycopy"/>
            </w:pPr>
          </w:p>
        </w:tc>
        <w:tc>
          <w:tcPr>
            <w:tcW w:w="1985" w:type="dxa"/>
            <w:tcMar>
              <w:top w:w="85" w:type="dxa"/>
              <w:bottom w:w="85" w:type="dxa"/>
            </w:tcMar>
          </w:tcPr>
          <w:p w14:paraId="3EECFE13" w14:textId="77777777" w:rsidR="002A1628" w:rsidRDefault="002A1628" w:rsidP="00D0189B">
            <w:pPr>
              <w:pStyle w:val="RWHBodycopy"/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14:paraId="24DBFA64" w14:textId="77777777" w:rsidR="002A1628" w:rsidRDefault="002A1628" w:rsidP="00D0189B">
            <w:pPr>
              <w:pStyle w:val="RWHBodycopy"/>
            </w:pPr>
          </w:p>
        </w:tc>
        <w:tc>
          <w:tcPr>
            <w:tcW w:w="1218" w:type="dxa"/>
            <w:tcMar>
              <w:top w:w="85" w:type="dxa"/>
              <w:bottom w:w="85" w:type="dxa"/>
            </w:tcMar>
          </w:tcPr>
          <w:p w14:paraId="26219FDA" w14:textId="77777777" w:rsidR="002A1628" w:rsidRDefault="002A1628" w:rsidP="00D0189B">
            <w:pPr>
              <w:pStyle w:val="RWHBodycopy"/>
            </w:pPr>
          </w:p>
        </w:tc>
      </w:tr>
      <w:tr w:rsidR="002A1628" w14:paraId="1F5BD136" w14:textId="77777777" w:rsidTr="006033F7">
        <w:tc>
          <w:tcPr>
            <w:tcW w:w="1555" w:type="dxa"/>
            <w:tcMar>
              <w:top w:w="85" w:type="dxa"/>
              <w:bottom w:w="85" w:type="dxa"/>
            </w:tcMar>
          </w:tcPr>
          <w:p w14:paraId="1DF66BC6" w14:textId="77777777" w:rsidR="002A1628" w:rsidRDefault="002A1628" w:rsidP="00D0189B">
            <w:pPr>
              <w:pStyle w:val="RWHBodycopy"/>
            </w:pPr>
          </w:p>
        </w:tc>
        <w:tc>
          <w:tcPr>
            <w:tcW w:w="2268" w:type="dxa"/>
            <w:tcMar>
              <w:top w:w="85" w:type="dxa"/>
              <w:bottom w:w="85" w:type="dxa"/>
            </w:tcMar>
          </w:tcPr>
          <w:p w14:paraId="11915616" w14:textId="77777777" w:rsidR="002A1628" w:rsidRDefault="002A1628" w:rsidP="00D0189B">
            <w:pPr>
              <w:pStyle w:val="RWHBodycopy"/>
            </w:pPr>
          </w:p>
        </w:tc>
        <w:tc>
          <w:tcPr>
            <w:tcW w:w="1842" w:type="dxa"/>
            <w:tcMar>
              <w:top w:w="85" w:type="dxa"/>
              <w:bottom w:w="85" w:type="dxa"/>
            </w:tcMar>
          </w:tcPr>
          <w:p w14:paraId="0FA04497" w14:textId="77777777" w:rsidR="002A1628" w:rsidRDefault="002A1628" w:rsidP="00D0189B">
            <w:pPr>
              <w:pStyle w:val="RWHBodycopy"/>
            </w:pPr>
          </w:p>
        </w:tc>
        <w:tc>
          <w:tcPr>
            <w:tcW w:w="3544" w:type="dxa"/>
            <w:tcMar>
              <w:top w:w="85" w:type="dxa"/>
              <w:bottom w:w="85" w:type="dxa"/>
            </w:tcMar>
          </w:tcPr>
          <w:p w14:paraId="127409FC" w14:textId="77777777" w:rsidR="002A1628" w:rsidRDefault="002A1628" w:rsidP="00D0189B">
            <w:pPr>
              <w:pStyle w:val="RWHBodycopy"/>
            </w:pPr>
          </w:p>
        </w:tc>
        <w:tc>
          <w:tcPr>
            <w:tcW w:w="1985" w:type="dxa"/>
            <w:tcMar>
              <w:top w:w="85" w:type="dxa"/>
              <w:bottom w:w="85" w:type="dxa"/>
            </w:tcMar>
          </w:tcPr>
          <w:p w14:paraId="08AFB3B6" w14:textId="77777777" w:rsidR="002A1628" w:rsidRDefault="002A1628" w:rsidP="00D0189B">
            <w:pPr>
              <w:pStyle w:val="RWHBodycopy"/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</w:tcPr>
          <w:p w14:paraId="578DF235" w14:textId="77777777" w:rsidR="002A1628" w:rsidRDefault="002A1628" w:rsidP="00D0189B">
            <w:pPr>
              <w:pStyle w:val="RWHBodycopy"/>
            </w:pPr>
          </w:p>
        </w:tc>
        <w:tc>
          <w:tcPr>
            <w:tcW w:w="1218" w:type="dxa"/>
            <w:tcMar>
              <w:top w:w="85" w:type="dxa"/>
              <w:bottom w:w="85" w:type="dxa"/>
            </w:tcMar>
          </w:tcPr>
          <w:p w14:paraId="7B91B1B8" w14:textId="77777777" w:rsidR="002A1628" w:rsidRDefault="002A1628" w:rsidP="00D0189B">
            <w:pPr>
              <w:pStyle w:val="RWHBodycopy"/>
            </w:pPr>
          </w:p>
        </w:tc>
      </w:tr>
    </w:tbl>
    <w:p w14:paraId="2075D7B7" w14:textId="77777777" w:rsidR="00D0189B" w:rsidRPr="00D0189B" w:rsidRDefault="00D0189B" w:rsidP="00D0189B">
      <w:pPr>
        <w:pStyle w:val="RWHBodycopy"/>
      </w:pPr>
    </w:p>
    <w:p w14:paraId="63E14BD0" w14:textId="77777777" w:rsidR="004C65C0" w:rsidRPr="004C65C0" w:rsidRDefault="004C65C0" w:rsidP="00D0189B">
      <w:pPr>
        <w:pStyle w:val="RWHBodycopy"/>
      </w:pPr>
    </w:p>
    <w:sectPr w:rsidR="004C65C0" w:rsidRPr="004C65C0" w:rsidSect="00D0189B">
      <w:headerReference w:type="default" r:id="rId15"/>
      <w:footerReference w:type="default" r:id="rId16"/>
      <w:pgSz w:w="16817" w:h="11901" w:orient="landscape"/>
      <w:pgMar w:top="1418" w:right="1418" w:bottom="1418" w:left="1418" w:header="652" w:footer="61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78E03" w14:textId="77777777" w:rsidR="003F3A87" w:rsidRDefault="003F3A87" w:rsidP="001973EB">
      <w:r>
        <w:separator/>
      </w:r>
    </w:p>
  </w:endnote>
  <w:endnote w:type="continuationSeparator" w:id="0">
    <w:p w14:paraId="0DC69308" w14:textId="77777777" w:rsidR="003F3A87" w:rsidRDefault="003F3A87" w:rsidP="00197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45 Light">
    <w:altName w:val="Cambria"/>
    <w:charset w:val="00"/>
    <w:family w:val="auto"/>
    <w:pitch w:val="variable"/>
    <w:sig w:usb0="80000027" w:usb1="00000000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9E753" w14:textId="77777777" w:rsidR="00147EE0" w:rsidRDefault="00147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F763" w14:textId="1092F7EA" w:rsidR="000A6A4D" w:rsidRPr="001973EB" w:rsidRDefault="000A6A4D" w:rsidP="00C7289C">
    <w:pPr>
      <w:pStyle w:val="Footer"/>
      <w:framePr w:w="567" w:h="420" w:hRule="exact" w:wrap="around" w:vAnchor="text" w:hAnchor="page" w:x="1419" w:y="1" w:anchorLock="1"/>
      <w:rPr>
        <w:rStyle w:val="PageNumber"/>
        <w:rFonts w:cs="Arial"/>
        <w:szCs w:val="18"/>
      </w:rPr>
    </w:pPr>
    <w:r w:rsidRPr="001973EB">
      <w:rPr>
        <w:rStyle w:val="PageNumber"/>
        <w:rFonts w:cs="Arial"/>
        <w:szCs w:val="18"/>
      </w:rPr>
      <w:fldChar w:fldCharType="begin"/>
    </w:r>
    <w:r w:rsidRPr="001973EB">
      <w:rPr>
        <w:rStyle w:val="PageNumber"/>
        <w:rFonts w:cs="Arial"/>
        <w:szCs w:val="18"/>
      </w:rPr>
      <w:instrText xml:space="preserve">PAGE  </w:instrText>
    </w:r>
    <w:r w:rsidRPr="001973EB">
      <w:rPr>
        <w:rStyle w:val="PageNumber"/>
        <w:rFonts w:cs="Arial"/>
        <w:szCs w:val="18"/>
      </w:rPr>
      <w:fldChar w:fldCharType="separate"/>
    </w:r>
    <w:r w:rsidR="00531A56">
      <w:rPr>
        <w:rStyle w:val="PageNumber"/>
        <w:rFonts w:cs="Arial"/>
        <w:noProof/>
        <w:szCs w:val="18"/>
      </w:rPr>
      <w:t>2</w:t>
    </w:r>
    <w:r w:rsidRPr="001973EB">
      <w:rPr>
        <w:rStyle w:val="PageNumber"/>
        <w:rFonts w:cs="Arial"/>
        <w:szCs w:val="18"/>
      </w:rPr>
      <w:fldChar w:fldCharType="end"/>
    </w:r>
  </w:p>
  <w:p w14:paraId="0F837DFD" w14:textId="77777777" w:rsidR="001973EB" w:rsidRPr="000A6A4D" w:rsidRDefault="000A6A4D" w:rsidP="000A6A4D">
    <w:pPr>
      <w:pStyle w:val="RWHFooter"/>
      <w:rPr>
        <w:caps/>
      </w:rPr>
    </w:pPr>
    <w:r w:rsidRPr="001973EB">
      <w:t>Strengthening hospital res</w:t>
    </w:r>
    <w:r>
      <w:rPr>
        <w:noProof/>
        <w:lang w:val="en-AU" w:eastAsia="en-AU"/>
      </w:rPr>
      <w:drawing>
        <wp:anchor distT="0" distB="0" distL="114300" distR="114300" simplePos="0" relativeHeight="251661312" behindDoc="1" locked="1" layoutInCell="1" allowOverlap="1" wp14:anchorId="027DF45A" wp14:editId="3513E016">
          <wp:simplePos x="0" y="0"/>
          <wp:positionH relativeFrom="page">
            <wp:posOffset>0</wp:posOffset>
          </wp:positionH>
          <wp:positionV relativeFrom="page">
            <wp:posOffset>10005695</wp:posOffset>
          </wp:positionV>
          <wp:extent cx="7560000" cy="6876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WH061 SHRFV Templates Foot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73EB">
      <w:t>ponses to family violence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EC157" w14:textId="687656DD" w:rsidR="001973EB" w:rsidRPr="001973EB" w:rsidRDefault="001973EB" w:rsidP="00C7289C">
    <w:pPr>
      <w:pStyle w:val="Footer"/>
      <w:framePr w:w="567" w:h="420" w:hRule="exact" w:wrap="around" w:vAnchor="text" w:hAnchor="page" w:x="1419" w:y="1" w:anchorLock="1"/>
      <w:rPr>
        <w:rStyle w:val="PageNumber"/>
        <w:rFonts w:cs="Arial"/>
        <w:szCs w:val="18"/>
      </w:rPr>
    </w:pPr>
    <w:r w:rsidRPr="001973EB">
      <w:rPr>
        <w:rStyle w:val="PageNumber"/>
        <w:rFonts w:cs="Arial"/>
        <w:szCs w:val="18"/>
      </w:rPr>
      <w:fldChar w:fldCharType="begin"/>
    </w:r>
    <w:r w:rsidRPr="001973EB">
      <w:rPr>
        <w:rStyle w:val="PageNumber"/>
        <w:rFonts w:cs="Arial"/>
        <w:szCs w:val="18"/>
      </w:rPr>
      <w:instrText xml:space="preserve">PAGE  </w:instrText>
    </w:r>
    <w:r w:rsidRPr="001973EB">
      <w:rPr>
        <w:rStyle w:val="PageNumber"/>
        <w:rFonts w:cs="Arial"/>
        <w:szCs w:val="18"/>
      </w:rPr>
      <w:fldChar w:fldCharType="separate"/>
    </w:r>
    <w:r w:rsidR="00C244C5">
      <w:rPr>
        <w:rStyle w:val="PageNumber"/>
        <w:rFonts w:cs="Arial"/>
        <w:noProof/>
        <w:szCs w:val="18"/>
      </w:rPr>
      <w:t>1</w:t>
    </w:r>
    <w:r w:rsidRPr="001973EB">
      <w:rPr>
        <w:rStyle w:val="PageNumber"/>
        <w:rFonts w:cs="Arial"/>
        <w:szCs w:val="18"/>
      </w:rPr>
      <w:fldChar w:fldCharType="end"/>
    </w:r>
  </w:p>
  <w:p w14:paraId="08BC05C5" w14:textId="77777777" w:rsidR="001973EB" w:rsidRPr="001973EB" w:rsidRDefault="001973EB" w:rsidP="00534EBD">
    <w:pPr>
      <w:pStyle w:val="RWHFooter"/>
      <w:rPr>
        <w:caps/>
      </w:rPr>
    </w:pPr>
    <w:r w:rsidRPr="001973EB">
      <w:t>Strengthening hospital res</w:t>
    </w:r>
    <w:r w:rsidR="000A6A4D"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5D6F08FF" wp14:editId="07B8FABA">
          <wp:simplePos x="0" y="0"/>
          <wp:positionH relativeFrom="page">
            <wp:posOffset>0</wp:posOffset>
          </wp:positionH>
          <wp:positionV relativeFrom="page">
            <wp:posOffset>10005695</wp:posOffset>
          </wp:positionV>
          <wp:extent cx="7560000" cy="6876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WH061 SHRFV Templates Foot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73EB">
      <w:t>ponses to family violence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552F4" w14:textId="1D748F1C" w:rsidR="00147EE0" w:rsidRPr="001973EB" w:rsidRDefault="00147EE0" w:rsidP="00147EE0">
    <w:pPr>
      <w:pStyle w:val="Footer"/>
      <w:framePr w:w="686" w:h="420" w:hRule="exact" w:wrap="around" w:vAnchor="text" w:hAnchor="page" w:x="1419" w:y="7" w:anchorLock="1"/>
      <w:rPr>
        <w:rStyle w:val="PageNumber"/>
        <w:rFonts w:cs="Arial"/>
        <w:szCs w:val="18"/>
      </w:rPr>
    </w:pPr>
    <w:r w:rsidRPr="001973EB">
      <w:rPr>
        <w:rStyle w:val="PageNumber"/>
        <w:rFonts w:cs="Arial"/>
        <w:szCs w:val="18"/>
      </w:rPr>
      <w:fldChar w:fldCharType="begin"/>
    </w:r>
    <w:r w:rsidRPr="001973EB">
      <w:rPr>
        <w:rStyle w:val="PageNumber"/>
        <w:rFonts w:cs="Arial"/>
        <w:szCs w:val="18"/>
      </w:rPr>
      <w:instrText xml:space="preserve">PAGE  </w:instrText>
    </w:r>
    <w:r w:rsidRPr="001973EB">
      <w:rPr>
        <w:rStyle w:val="PageNumber"/>
        <w:rFonts w:cs="Arial"/>
        <w:szCs w:val="18"/>
      </w:rPr>
      <w:fldChar w:fldCharType="separate"/>
    </w:r>
    <w:r w:rsidR="00531A56">
      <w:rPr>
        <w:rStyle w:val="PageNumber"/>
        <w:rFonts w:cs="Arial"/>
        <w:noProof/>
        <w:szCs w:val="18"/>
      </w:rPr>
      <w:t>3</w:t>
    </w:r>
    <w:r w:rsidRPr="001973EB">
      <w:rPr>
        <w:rStyle w:val="PageNumber"/>
        <w:rFonts w:cs="Arial"/>
        <w:szCs w:val="18"/>
      </w:rPr>
      <w:fldChar w:fldCharType="end"/>
    </w:r>
  </w:p>
  <w:p w14:paraId="02528C3A" w14:textId="4D9C3444" w:rsidR="00A60D9A" w:rsidRPr="000A6A4D" w:rsidRDefault="00147EE0" w:rsidP="00147EE0">
    <w:pPr>
      <w:pStyle w:val="RWHFooter"/>
      <w:tabs>
        <w:tab w:val="left" w:pos="13608"/>
      </w:tabs>
      <w:ind w:firstLine="4320"/>
      <w:rPr>
        <w:caps/>
      </w:rPr>
    </w:pPr>
    <w:r>
      <w:rPr>
        <w:noProof/>
        <w:lang w:val="en-AU" w:eastAsia="en-AU"/>
      </w:rPr>
      <w:drawing>
        <wp:anchor distT="0" distB="0" distL="114300" distR="114300" simplePos="0" relativeHeight="251665408" behindDoc="1" locked="1" layoutInCell="1" allowOverlap="1" wp14:anchorId="75552131" wp14:editId="5DE752D5">
          <wp:simplePos x="0" y="0"/>
          <wp:positionH relativeFrom="page">
            <wp:posOffset>0</wp:posOffset>
          </wp:positionH>
          <wp:positionV relativeFrom="page">
            <wp:posOffset>6873875</wp:posOffset>
          </wp:positionV>
          <wp:extent cx="10691495" cy="673100"/>
          <wp:effectExtent l="0" t="0" r="190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WH061 SHRFV Templates Foot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149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73EB">
      <w:t>Strengthening hospital res</w:t>
    </w:r>
    <w:r>
      <w:rPr>
        <w:noProof/>
        <w:lang w:val="en-AU" w:eastAsia="en-AU"/>
      </w:rPr>
      <w:drawing>
        <wp:anchor distT="0" distB="0" distL="114300" distR="114300" simplePos="0" relativeHeight="251664384" behindDoc="1" locked="1" layoutInCell="1" allowOverlap="1" wp14:anchorId="0E6193DE" wp14:editId="507260FF">
          <wp:simplePos x="0" y="0"/>
          <wp:positionH relativeFrom="page">
            <wp:posOffset>0</wp:posOffset>
          </wp:positionH>
          <wp:positionV relativeFrom="page">
            <wp:posOffset>10005695</wp:posOffset>
          </wp:positionV>
          <wp:extent cx="7560000" cy="6876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WH061 SHRFV Templates Footer 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73EB">
      <w:t>ponses to family violence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0C74D" w14:textId="77777777" w:rsidR="003F3A87" w:rsidRDefault="003F3A87" w:rsidP="001973EB">
      <w:r>
        <w:separator/>
      </w:r>
    </w:p>
  </w:footnote>
  <w:footnote w:type="continuationSeparator" w:id="0">
    <w:p w14:paraId="0D5E29C2" w14:textId="77777777" w:rsidR="003F3A87" w:rsidRDefault="003F3A87" w:rsidP="00197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AD6A3" w14:textId="77777777" w:rsidR="00147EE0" w:rsidRDefault="00147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1AB48" w14:textId="77777777" w:rsidR="001973EB" w:rsidRPr="00E307B3" w:rsidRDefault="00701A40" w:rsidP="000A6A4D">
    <w:pPr>
      <w:pStyle w:val="RWHHeader"/>
      <w:rPr>
        <w:noProof/>
      </w:rPr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1" wp14:anchorId="7C871558" wp14:editId="09FE96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748800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WH061 SHRFV Templates Heade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189B">
      <w:rPr>
        <w:noProof/>
      </w:rPr>
      <w:t>Mapping partnerships and connections</w:t>
    </w:r>
    <w:r w:rsidR="004C65C0" w:rsidRPr="004C65C0"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962A1" w14:textId="77777777" w:rsidR="00534EBD" w:rsidRPr="00534EBD" w:rsidRDefault="00534EBD" w:rsidP="00534EB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6887918" wp14:editId="4C9A7B0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22000"/>
          <wp:effectExtent l="0" t="0" r="0" b="63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WH061 SHRFV Templates Head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E0F5E" w14:textId="59AB26E4" w:rsidR="00147EE0" w:rsidRPr="00E307B3" w:rsidRDefault="00147EE0" w:rsidP="000A6A4D">
    <w:pPr>
      <w:pStyle w:val="RWHHeader"/>
      <w:rPr>
        <w:noProof/>
      </w:rPr>
    </w:pPr>
    <w:r>
      <w:rPr>
        <w:noProof/>
      </w:rPr>
      <w:t>Mapping partnerships and connections</w:t>
    </w:r>
    <w:r w:rsidRPr="004C65C0">
      <w:t xml:space="preserve">  </w:t>
    </w:r>
    <w:r>
      <w:rPr>
        <w:noProof/>
        <w:lang w:val="en-AU" w:eastAsia="en-AU"/>
      </w:rPr>
      <w:drawing>
        <wp:anchor distT="0" distB="0" distL="114300" distR="114300" simplePos="0" relativeHeight="251667456" behindDoc="1" locked="1" layoutInCell="1" allowOverlap="1" wp14:anchorId="15FFEB06" wp14:editId="1371C6E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000" cy="748800"/>
          <wp:effectExtent l="0" t="0" r="1905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WH061 SHRFV Templates Heade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200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8F604CA"/>
    <w:lvl w:ilvl="0">
      <w:start w:val="1"/>
      <w:numFmt w:val="bullet"/>
      <w:pStyle w:val="ListBullet2"/>
      <w:lvlText w:val="-"/>
      <w:lvlJc w:val="left"/>
      <w:pPr>
        <w:ind w:left="643" w:hanging="360"/>
      </w:pPr>
      <w:rPr>
        <w:rFonts w:ascii="Univers 45 Light" w:hAnsi="Univers 45 Light" w:hint="default"/>
      </w:rPr>
    </w:lvl>
  </w:abstractNum>
  <w:abstractNum w:abstractNumId="1" w15:restartNumberingAfterBreak="0">
    <w:nsid w:val="04641A85"/>
    <w:multiLevelType w:val="hybridMultilevel"/>
    <w:tmpl w:val="CBB0A1F8"/>
    <w:lvl w:ilvl="0" w:tplc="1602AD9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1B7A1A"/>
    <w:multiLevelType w:val="hybridMultilevel"/>
    <w:tmpl w:val="1CE86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D230B"/>
    <w:multiLevelType w:val="multilevel"/>
    <w:tmpl w:val="CB62190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65E34"/>
    <w:multiLevelType w:val="hybridMultilevel"/>
    <w:tmpl w:val="013220D0"/>
    <w:lvl w:ilvl="0" w:tplc="9B4C1B6A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71B1"/>
    <w:multiLevelType w:val="multilevel"/>
    <w:tmpl w:val="C3529E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0A226F"/>
    <w:multiLevelType w:val="hybridMultilevel"/>
    <w:tmpl w:val="8188CBD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1843D5"/>
    <w:multiLevelType w:val="hybridMultilevel"/>
    <w:tmpl w:val="1C4CF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12654"/>
    <w:multiLevelType w:val="hybridMultilevel"/>
    <w:tmpl w:val="543AA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57A15"/>
    <w:multiLevelType w:val="hybridMultilevel"/>
    <w:tmpl w:val="AEC8D958"/>
    <w:lvl w:ilvl="0" w:tplc="99D88F6C">
      <w:start w:val="1"/>
      <w:numFmt w:val="bullet"/>
      <w:pStyle w:val="RWH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381ED7"/>
    <w:multiLevelType w:val="hybridMultilevel"/>
    <w:tmpl w:val="1D32784E"/>
    <w:lvl w:ilvl="0" w:tplc="3AB6DEC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D44ECD"/>
    <w:multiLevelType w:val="hybridMultilevel"/>
    <w:tmpl w:val="B35E9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47520"/>
    <w:multiLevelType w:val="hybridMultilevel"/>
    <w:tmpl w:val="3D50A4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A5C2D"/>
    <w:multiLevelType w:val="hybridMultilevel"/>
    <w:tmpl w:val="E4E24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7256D"/>
    <w:multiLevelType w:val="hybridMultilevel"/>
    <w:tmpl w:val="EAA43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F2398"/>
    <w:multiLevelType w:val="hybridMultilevel"/>
    <w:tmpl w:val="74C653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54380"/>
    <w:multiLevelType w:val="hybridMultilevel"/>
    <w:tmpl w:val="32C89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F8C"/>
    <w:multiLevelType w:val="hybridMultilevel"/>
    <w:tmpl w:val="F0987D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12BF"/>
    <w:multiLevelType w:val="hybridMultilevel"/>
    <w:tmpl w:val="0264312A"/>
    <w:lvl w:ilvl="0" w:tplc="1602AD9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B3594"/>
    <w:multiLevelType w:val="hybridMultilevel"/>
    <w:tmpl w:val="7E4244CC"/>
    <w:lvl w:ilvl="0" w:tplc="ACAE250C">
      <w:start w:val="1"/>
      <w:numFmt w:val="decimal"/>
      <w:pStyle w:val="RWHNumberedlist"/>
      <w:lvlText w:val="%1."/>
      <w:lvlJc w:val="left"/>
      <w:pPr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23887"/>
    <w:multiLevelType w:val="hybridMultilevel"/>
    <w:tmpl w:val="2DE89E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481BCB"/>
    <w:multiLevelType w:val="multilevel"/>
    <w:tmpl w:val="C3529E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372F1A"/>
    <w:multiLevelType w:val="multilevel"/>
    <w:tmpl w:val="8CE824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6A7536"/>
    <w:multiLevelType w:val="multilevel"/>
    <w:tmpl w:val="D9A8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435AEB"/>
    <w:multiLevelType w:val="multilevel"/>
    <w:tmpl w:val="C3529E24"/>
    <w:styleLink w:val="RWHBulle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A673109"/>
    <w:multiLevelType w:val="hybridMultilevel"/>
    <w:tmpl w:val="FCC6F6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F5602C"/>
    <w:multiLevelType w:val="hybridMultilevel"/>
    <w:tmpl w:val="655E5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D1B85"/>
    <w:multiLevelType w:val="hybridMultilevel"/>
    <w:tmpl w:val="CDDA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824EE"/>
    <w:multiLevelType w:val="hybridMultilevel"/>
    <w:tmpl w:val="6B1229F0"/>
    <w:lvl w:ilvl="0" w:tplc="8B7C7D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A13F9"/>
    <w:multiLevelType w:val="hybridMultilevel"/>
    <w:tmpl w:val="D10A0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A33100"/>
    <w:multiLevelType w:val="hybridMultilevel"/>
    <w:tmpl w:val="020A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54809"/>
    <w:multiLevelType w:val="hybridMultilevel"/>
    <w:tmpl w:val="9006C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0"/>
  </w:num>
  <w:num w:numId="5">
    <w:abstractNumId w:val="10"/>
  </w:num>
  <w:num w:numId="6">
    <w:abstractNumId w:val="22"/>
  </w:num>
  <w:num w:numId="7">
    <w:abstractNumId w:val="3"/>
  </w:num>
  <w:num w:numId="8">
    <w:abstractNumId w:val="24"/>
  </w:num>
  <w:num w:numId="9">
    <w:abstractNumId w:val="21"/>
  </w:num>
  <w:num w:numId="10">
    <w:abstractNumId w:val="5"/>
  </w:num>
  <w:num w:numId="11">
    <w:abstractNumId w:val="1"/>
  </w:num>
  <w:num w:numId="12">
    <w:abstractNumId w:val="18"/>
  </w:num>
  <w:num w:numId="13">
    <w:abstractNumId w:val="18"/>
    <w:lvlOverride w:ilvl="0">
      <w:startOverride w:val="1"/>
    </w:lvlOverride>
  </w:num>
  <w:num w:numId="14">
    <w:abstractNumId w:val="19"/>
  </w:num>
  <w:num w:numId="15">
    <w:abstractNumId w:val="28"/>
  </w:num>
  <w:num w:numId="16">
    <w:abstractNumId w:val="16"/>
  </w:num>
  <w:num w:numId="17">
    <w:abstractNumId w:val="8"/>
  </w:num>
  <w:num w:numId="18">
    <w:abstractNumId w:val="13"/>
  </w:num>
  <w:num w:numId="19">
    <w:abstractNumId w:val="31"/>
  </w:num>
  <w:num w:numId="20">
    <w:abstractNumId w:val="27"/>
  </w:num>
  <w:num w:numId="21">
    <w:abstractNumId w:val="9"/>
  </w:num>
  <w:num w:numId="22">
    <w:abstractNumId w:val="23"/>
  </w:num>
  <w:num w:numId="23">
    <w:abstractNumId w:val="7"/>
  </w:num>
  <w:num w:numId="24">
    <w:abstractNumId w:val="25"/>
  </w:num>
  <w:num w:numId="25">
    <w:abstractNumId w:val="2"/>
  </w:num>
  <w:num w:numId="26">
    <w:abstractNumId w:val="30"/>
  </w:num>
  <w:num w:numId="27">
    <w:abstractNumId w:val="29"/>
  </w:num>
  <w:num w:numId="28">
    <w:abstractNumId w:val="6"/>
  </w:num>
  <w:num w:numId="29">
    <w:abstractNumId w:val="20"/>
  </w:num>
  <w:num w:numId="30">
    <w:abstractNumId w:val="26"/>
  </w:num>
  <w:num w:numId="31">
    <w:abstractNumId w:val="17"/>
  </w:num>
  <w:num w:numId="32">
    <w:abstractNumId w:val="14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2D"/>
    <w:rsid w:val="00000D1D"/>
    <w:rsid w:val="00027D9C"/>
    <w:rsid w:val="000334F5"/>
    <w:rsid w:val="000336FF"/>
    <w:rsid w:val="0007254C"/>
    <w:rsid w:val="0009646C"/>
    <w:rsid w:val="000A6A4D"/>
    <w:rsid w:val="00104941"/>
    <w:rsid w:val="00133605"/>
    <w:rsid w:val="00147EE0"/>
    <w:rsid w:val="001878C8"/>
    <w:rsid w:val="001973EB"/>
    <w:rsid w:val="001D7B4D"/>
    <w:rsid w:val="0023390A"/>
    <w:rsid w:val="002506DF"/>
    <w:rsid w:val="00257D24"/>
    <w:rsid w:val="00267444"/>
    <w:rsid w:val="00282B17"/>
    <w:rsid w:val="00297849"/>
    <w:rsid w:val="002A1628"/>
    <w:rsid w:val="002B1239"/>
    <w:rsid w:val="002B3B56"/>
    <w:rsid w:val="0032518A"/>
    <w:rsid w:val="00384315"/>
    <w:rsid w:val="003C3A73"/>
    <w:rsid w:val="003C496C"/>
    <w:rsid w:val="003D13FA"/>
    <w:rsid w:val="003F3A87"/>
    <w:rsid w:val="00431725"/>
    <w:rsid w:val="00445C9F"/>
    <w:rsid w:val="00482735"/>
    <w:rsid w:val="0049101D"/>
    <w:rsid w:val="004C65C0"/>
    <w:rsid w:val="004D0BB0"/>
    <w:rsid w:val="00531A56"/>
    <w:rsid w:val="00534EBD"/>
    <w:rsid w:val="005525E8"/>
    <w:rsid w:val="0056272D"/>
    <w:rsid w:val="0056373F"/>
    <w:rsid w:val="00566C8B"/>
    <w:rsid w:val="00577BB0"/>
    <w:rsid w:val="005C210F"/>
    <w:rsid w:val="005F6B6F"/>
    <w:rsid w:val="006033F7"/>
    <w:rsid w:val="006A4184"/>
    <w:rsid w:val="006C4F96"/>
    <w:rsid w:val="006D629E"/>
    <w:rsid w:val="00701A40"/>
    <w:rsid w:val="0077129A"/>
    <w:rsid w:val="00786260"/>
    <w:rsid w:val="008022E5"/>
    <w:rsid w:val="008127C0"/>
    <w:rsid w:val="00877D6C"/>
    <w:rsid w:val="00882F9A"/>
    <w:rsid w:val="008947A0"/>
    <w:rsid w:val="008E4FA6"/>
    <w:rsid w:val="00916237"/>
    <w:rsid w:val="00965068"/>
    <w:rsid w:val="009B5ADB"/>
    <w:rsid w:val="009D3771"/>
    <w:rsid w:val="009D6CDD"/>
    <w:rsid w:val="009F1D5F"/>
    <w:rsid w:val="00A02371"/>
    <w:rsid w:val="00A23A76"/>
    <w:rsid w:val="00A60D9A"/>
    <w:rsid w:val="00A64744"/>
    <w:rsid w:val="00AD2896"/>
    <w:rsid w:val="00AD562D"/>
    <w:rsid w:val="00AF1DF6"/>
    <w:rsid w:val="00AF3AA1"/>
    <w:rsid w:val="00B659C0"/>
    <w:rsid w:val="00B923B6"/>
    <w:rsid w:val="00BA39DF"/>
    <w:rsid w:val="00BB193C"/>
    <w:rsid w:val="00C16002"/>
    <w:rsid w:val="00C244C5"/>
    <w:rsid w:val="00C625F4"/>
    <w:rsid w:val="00C7289C"/>
    <w:rsid w:val="00C77B50"/>
    <w:rsid w:val="00CF1FE3"/>
    <w:rsid w:val="00D0189B"/>
    <w:rsid w:val="00D34BFA"/>
    <w:rsid w:val="00D4125C"/>
    <w:rsid w:val="00D67E82"/>
    <w:rsid w:val="00D9087F"/>
    <w:rsid w:val="00DA451A"/>
    <w:rsid w:val="00DC5E53"/>
    <w:rsid w:val="00E307B3"/>
    <w:rsid w:val="00E558C5"/>
    <w:rsid w:val="00E6330B"/>
    <w:rsid w:val="00E65EE5"/>
    <w:rsid w:val="00ED64D8"/>
    <w:rsid w:val="00ED726F"/>
    <w:rsid w:val="00EE6A66"/>
    <w:rsid w:val="00EF03EB"/>
    <w:rsid w:val="00EF3390"/>
    <w:rsid w:val="00F15CB5"/>
    <w:rsid w:val="00F570FA"/>
    <w:rsid w:val="00F77244"/>
    <w:rsid w:val="00F848E2"/>
    <w:rsid w:val="00FE32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D7DCE40"/>
  <w15:docId w15:val="{D5ACA4E6-6098-F44C-A013-1F396038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DD"/>
    <w:rPr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3EB"/>
    <w:pPr>
      <w:keepNext/>
      <w:keepLines/>
      <w:spacing w:before="200" w:line="276" w:lineRule="auto"/>
      <w:outlineLvl w:val="1"/>
    </w:pPr>
    <w:rPr>
      <w:rFonts w:ascii="Arial Bold" w:eastAsiaTheme="majorEastAsia" w:hAnsi="Arial Bold" w:cstheme="majorBidi"/>
      <w:b/>
      <w:bCs/>
      <w:color w:val="E20177"/>
      <w:sz w:val="26"/>
      <w:szCs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73EB"/>
    <w:pPr>
      <w:keepNext/>
      <w:keepLines/>
      <w:spacing w:before="120" w:after="120"/>
      <w:outlineLvl w:val="4"/>
    </w:pPr>
    <w:rPr>
      <w:rFonts w:ascii="Calibri" w:eastAsiaTheme="majorEastAsia" w:hAnsi="Calibri" w:cstheme="majorBidi"/>
      <w:b/>
      <w:i/>
      <w:color w:val="E20177"/>
      <w:sz w:val="22"/>
      <w:szCs w:val="22"/>
      <w:lang w:eastAsia="en-US"/>
    </w:rPr>
  </w:style>
  <w:style w:type="paragraph" w:styleId="Heading6">
    <w:name w:val="heading 6"/>
    <w:basedOn w:val="BodyText"/>
    <w:next w:val="Normal"/>
    <w:link w:val="Heading6Char"/>
    <w:uiPriority w:val="9"/>
    <w:unhideWhenUsed/>
    <w:qFormat/>
    <w:rsid w:val="001973EB"/>
    <w:pPr>
      <w:outlineLvl w:val="5"/>
    </w:pPr>
    <w:rPr>
      <w:b/>
      <w:color w:val="E2017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  <w:rsid w:val="00534EBD"/>
    <w:rPr>
      <w:rFonts w:ascii="Arial" w:hAnsi="Arial"/>
      <w:b/>
      <w:i w:val="0"/>
      <w:color w:val="FFFFFF" w:themeColor="background1"/>
      <w:spacing w:val="-2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3C"/>
    <w:rPr>
      <w:rFonts w:ascii="Lucida Grande" w:hAnsi="Lucida Grande" w:cs="Lucida Grande"/>
      <w:sz w:val="18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973EB"/>
    <w:rPr>
      <w:rFonts w:ascii="Arial Bold" w:eastAsiaTheme="majorEastAsia" w:hAnsi="Arial Bold" w:cstheme="majorBidi"/>
      <w:b/>
      <w:bCs/>
      <w:color w:val="E20177"/>
      <w:sz w:val="26"/>
      <w:szCs w:val="26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1973EB"/>
    <w:rPr>
      <w:rFonts w:ascii="Calibri" w:eastAsiaTheme="majorEastAsia" w:hAnsi="Calibri" w:cstheme="majorBidi"/>
      <w:b/>
      <w:i/>
      <w:color w:val="E20177"/>
      <w:sz w:val="22"/>
      <w:szCs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1973EB"/>
    <w:rPr>
      <w:rFonts w:ascii="Calibri" w:eastAsia="Times New Roman" w:hAnsi="Calibri" w:cs="Arial"/>
      <w:b/>
      <w:color w:val="E20177"/>
      <w:spacing w:val="-4"/>
      <w:sz w:val="22"/>
      <w:szCs w:val="24"/>
      <w:bdr w:val="none" w:sz="0" w:space="0" w:color="auto" w:frame="1"/>
      <w:lang w:val="en-AU" w:eastAsia="en-AU"/>
    </w:rPr>
  </w:style>
  <w:style w:type="paragraph" w:customStyle="1" w:styleId="BodyText">
    <w:name w:val="BodyText"/>
    <w:basedOn w:val="Normal"/>
    <w:qFormat/>
    <w:rsid w:val="001973EB"/>
    <w:pPr>
      <w:tabs>
        <w:tab w:val="left" w:pos="902"/>
      </w:tabs>
      <w:spacing w:before="160" w:after="160"/>
    </w:pPr>
    <w:rPr>
      <w:rFonts w:ascii="Calibri" w:eastAsia="Times New Roman" w:hAnsi="Calibri" w:cs="Arial"/>
      <w:color w:val="000000" w:themeColor="text1"/>
      <w:spacing w:val="-4"/>
      <w:sz w:val="22"/>
      <w:bdr w:val="none" w:sz="0" w:space="0" w:color="auto" w:frame="1"/>
      <w:shd w:val="clear" w:color="auto" w:fill="FFFFFF"/>
      <w:lang w:eastAsia="en-AU"/>
    </w:rPr>
  </w:style>
  <w:style w:type="paragraph" w:styleId="ListBullet">
    <w:name w:val="List Bullet"/>
    <w:basedOn w:val="Normal"/>
    <w:uiPriority w:val="99"/>
    <w:rsid w:val="001973EB"/>
    <w:pPr>
      <w:numPr>
        <w:numId w:val="1"/>
      </w:numPr>
      <w:spacing w:before="120" w:after="120"/>
    </w:pPr>
    <w:rPr>
      <w:rFonts w:ascii="Calibri" w:eastAsia="Times New Roman" w:hAnsi="Calibri" w:cs="Times New Roman"/>
      <w:sz w:val="22"/>
      <w:szCs w:val="21"/>
      <w:lang w:eastAsia="en-AU"/>
    </w:rPr>
  </w:style>
  <w:style w:type="paragraph" w:styleId="ListBullet2">
    <w:name w:val="List Bullet 2"/>
    <w:basedOn w:val="Normal"/>
    <w:uiPriority w:val="99"/>
    <w:unhideWhenUsed/>
    <w:rsid w:val="001973EB"/>
    <w:pPr>
      <w:numPr>
        <w:numId w:val="4"/>
      </w:numPr>
      <w:tabs>
        <w:tab w:val="left" w:pos="714"/>
      </w:tabs>
      <w:spacing w:before="120" w:after="120"/>
      <w:ind w:left="714" w:hanging="357"/>
      <w:contextualSpacing/>
    </w:pPr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73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3EB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973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3EB"/>
    <w:rPr>
      <w:sz w:val="24"/>
      <w:szCs w:val="24"/>
      <w:lang w:val="en-AU"/>
    </w:rPr>
  </w:style>
  <w:style w:type="paragraph" w:customStyle="1" w:styleId="BasicParagraph">
    <w:name w:val="[Basic Paragraph]"/>
    <w:basedOn w:val="Normal"/>
    <w:uiPriority w:val="99"/>
    <w:rsid w:val="001973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RWHFooter">
    <w:name w:val="RWH: Footer"/>
    <w:basedOn w:val="BasicParagraph"/>
    <w:qFormat/>
    <w:rsid w:val="00534EBD"/>
    <w:pPr>
      <w:suppressAutoHyphens/>
      <w:jc w:val="right"/>
    </w:pPr>
    <w:rPr>
      <w:rFonts w:ascii="Arial" w:hAnsi="Arial" w:cs="Arial"/>
      <w:color w:val="0071A2"/>
      <w:spacing w:val="-1"/>
      <w:sz w:val="16"/>
      <w:szCs w:val="16"/>
    </w:rPr>
  </w:style>
  <w:style w:type="paragraph" w:customStyle="1" w:styleId="RWHTitle">
    <w:name w:val="RWH: Title"/>
    <w:basedOn w:val="Heading2"/>
    <w:qFormat/>
    <w:rsid w:val="00534EBD"/>
    <w:pPr>
      <w:spacing w:before="0" w:line="240" w:lineRule="auto"/>
    </w:pPr>
    <w:rPr>
      <w:rFonts w:ascii="Arial" w:hAnsi="Arial" w:cs="Arial"/>
      <w:b w:val="0"/>
      <w:color w:val="0071A2"/>
      <w:sz w:val="40"/>
      <w:szCs w:val="32"/>
      <w:bdr w:val="none" w:sz="0" w:space="0" w:color="auto" w:frame="1"/>
    </w:rPr>
  </w:style>
  <w:style w:type="paragraph" w:styleId="ListParagraph">
    <w:name w:val="List Paragraph"/>
    <w:basedOn w:val="Normal"/>
    <w:uiPriority w:val="72"/>
    <w:qFormat/>
    <w:rsid w:val="004D0BB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RWHBodycopy">
    <w:name w:val="RWH: Body copy"/>
    <w:qFormat/>
    <w:rsid w:val="000336FF"/>
    <w:pPr>
      <w:spacing w:before="160" w:line="276" w:lineRule="auto"/>
    </w:pPr>
    <w:rPr>
      <w:rFonts w:ascii="Arial" w:eastAsia="Times New Roman" w:hAnsi="Arial" w:cs="Arial"/>
      <w:color w:val="000000" w:themeColor="text1"/>
      <w:spacing w:val="-4"/>
      <w:bdr w:val="none" w:sz="0" w:space="0" w:color="auto" w:frame="1"/>
      <w:lang w:val="en-AU" w:eastAsia="en-AU"/>
    </w:rPr>
  </w:style>
  <w:style w:type="paragraph" w:customStyle="1" w:styleId="RWHAhead">
    <w:name w:val="RWH: A head"/>
    <w:basedOn w:val="Heading6"/>
    <w:qFormat/>
    <w:rsid w:val="00DC5E53"/>
    <w:pPr>
      <w:spacing w:before="480" w:line="276" w:lineRule="auto"/>
    </w:pPr>
    <w:rPr>
      <w:rFonts w:ascii="Arial" w:hAnsi="Arial"/>
      <w:color w:val="0071A2"/>
      <w:sz w:val="26"/>
      <w:szCs w:val="26"/>
      <w:shd w:val="clear" w:color="auto" w:fill="auto"/>
    </w:rPr>
  </w:style>
  <w:style w:type="paragraph" w:customStyle="1" w:styleId="RWHBhead">
    <w:name w:val="RWH: B head"/>
    <w:basedOn w:val="Heading5"/>
    <w:next w:val="RWHBodycopy"/>
    <w:qFormat/>
    <w:rsid w:val="00ED64D8"/>
    <w:pPr>
      <w:spacing w:before="240" w:after="160" w:line="276" w:lineRule="auto"/>
    </w:pPr>
    <w:rPr>
      <w:rFonts w:ascii="Arial" w:hAnsi="Arial" w:cs="Arial"/>
      <w:i w:val="0"/>
      <w:color w:val="595959" w:themeColor="text1" w:themeTint="A6"/>
    </w:rPr>
  </w:style>
  <w:style w:type="numbering" w:customStyle="1" w:styleId="RWHBullet">
    <w:name w:val="RWH: Bullet"/>
    <w:basedOn w:val="NoList"/>
    <w:uiPriority w:val="99"/>
    <w:rsid w:val="001973EB"/>
    <w:pPr>
      <w:numPr>
        <w:numId w:val="8"/>
      </w:numPr>
    </w:pPr>
  </w:style>
  <w:style w:type="paragraph" w:customStyle="1" w:styleId="RWHNumberedlist">
    <w:name w:val="RWH: Numbered list"/>
    <w:basedOn w:val="RWHBodycopy"/>
    <w:qFormat/>
    <w:rsid w:val="001973EB"/>
    <w:pPr>
      <w:numPr>
        <w:numId w:val="14"/>
      </w:numPr>
    </w:pPr>
  </w:style>
  <w:style w:type="paragraph" w:customStyle="1" w:styleId="RWHversion">
    <w:name w:val="RWH: version"/>
    <w:basedOn w:val="RWHBodycopy"/>
    <w:qFormat/>
    <w:rsid w:val="000336FF"/>
    <w:pPr>
      <w:tabs>
        <w:tab w:val="left" w:pos="4536"/>
      </w:tabs>
    </w:pPr>
    <w:rPr>
      <w:color w:val="595959" w:themeColor="text1" w:themeTint="A6"/>
      <w:sz w:val="18"/>
      <w:szCs w:val="18"/>
    </w:rPr>
  </w:style>
  <w:style w:type="paragraph" w:customStyle="1" w:styleId="RWHBullets">
    <w:name w:val="RWH: Bullets"/>
    <w:basedOn w:val="RWHBodycopy"/>
    <w:qFormat/>
    <w:rsid w:val="000336FF"/>
    <w:pPr>
      <w:numPr>
        <w:numId w:val="21"/>
      </w:numPr>
      <w:spacing w:before="80"/>
      <w:ind w:left="284" w:hanging="284"/>
    </w:pPr>
  </w:style>
  <w:style w:type="table" w:styleId="TableGrid">
    <w:name w:val="Table Grid"/>
    <w:basedOn w:val="TableNormal"/>
    <w:uiPriority w:val="59"/>
    <w:rsid w:val="005C2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210F"/>
    <w:rPr>
      <w:color w:val="0000FF" w:themeColor="hyperlink"/>
      <w:u w:val="single"/>
    </w:rPr>
  </w:style>
  <w:style w:type="paragraph" w:customStyle="1" w:styleId="RWHtabletext">
    <w:name w:val="RWH: table text"/>
    <w:basedOn w:val="RWHBodycopy"/>
    <w:qFormat/>
    <w:rsid w:val="00D4125C"/>
    <w:pPr>
      <w:spacing w:before="0"/>
    </w:pPr>
    <w:rPr>
      <w:color w:val="auto"/>
      <w:sz w:val="18"/>
      <w:szCs w:val="18"/>
    </w:rPr>
  </w:style>
  <w:style w:type="paragraph" w:customStyle="1" w:styleId="RWHtablehead2">
    <w:name w:val="RWH: table head 2"/>
    <w:basedOn w:val="RWHBodycopy"/>
    <w:qFormat/>
    <w:rsid w:val="00D4125C"/>
    <w:pPr>
      <w:tabs>
        <w:tab w:val="left" w:pos="4536"/>
      </w:tabs>
      <w:spacing w:before="0"/>
    </w:pPr>
    <w:rPr>
      <w:b/>
      <w:color w:val="auto"/>
    </w:rPr>
  </w:style>
  <w:style w:type="paragraph" w:customStyle="1" w:styleId="RWHTablehead1">
    <w:name w:val="RWH: Table head 1"/>
    <w:basedOn w:val="RWHtablehead2"/>
    <w:qFormat/>
    <w:rsid w:val="00D4125C"/>
    <w:rPr>
      <w:rFonts w:eastAsia="Calibri"/>
      <w:color w:val="FFFFFF" w:themeColor="background1"/>
      <w:sz w:val="22"/>
      <w:szCs w:val="22"/>
    </w:rPr>
  </w:style>
  <w:style w:type="character" w:customStyle="1" w:styleId="SHRFVEmphasis">
    <w:name w:val="SHRFV Emphasis"/>
    <w:basedOn w:val="DefaultParagraphFont"/>
    <w:uiPriority w:val="1"/>
    <w:qFormat/>
    <w:rsid w:val="00DC5E53"/>
    <w:rPr>
      <w:b/>
      <w:color w:val="0071A2"/>
    </w:rPr>
  </w:style>
  <w:style w:type="paragraph" w:customStyle="1" w:styleId="RWHHeader">
    <w:name w:val="RWH: Header"/>
    <w:basedOn w:val="RWHFooter"/>
    <w:qFormat/>
    <w:rsid w:val="000A6A4D"/>
    <w:pPr>
      <w:jc w:val="left"/>
    </w:pPr>
    <w:rPr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DD77AE-FAAB-4627-AD44-D1C05968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58D35FC</Template>
  <TotalTime>0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Text &amp; Type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Watson</dc:creator>
  <cp:keywords/>
  <dc:description/>
  <cp:lastModifiedBy>Rosie Brennan</cp:lastModifiedBy>
  <cp:revision>2</cp:revision>
  <cp:lastPrinted>2016-06-07T04:35:00Z</cp:lastPrinted>
  <dcterms:created xsi:type="dcterms:W3CDTF">2018-07-23T00:46:00Z</dcterms:created>
  <dcterms:modified xsi:type="dcterms:W3CDTF">2018-07-23T00:46:00Z</dcterms:modified>
</cp:coreProperties>
</file>